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56" w:rsidRDefault="003552CE" w:rsidP="00BD1703">
      <w:pPr>
        <w:pStyle w:val="a3"/>
        <w:ind w:left="-1134" w:right="-425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Самоа</w:t>
      </w:r>
      <w:r w:rsidR="00315C56" w:rsidRPr="00BD1703">
        <w:rPr>
          <w:rFonts w:ascii="Times New Roman" w:eastAsia="Times New Roman" w:hAnsi="Times New Roman"/>
          <w:b/>
          <w:sz w:val="28"/>
          <w:szCs w:val="24"/>
        </w:rPr>
        <w:t>нализ занятия</w:t>
      </w:r>
    </w:p>
    <w:p w:rsidR="00315C56" w:rsidRPr="00315C56" w:rsidRDefault="00315C56" w:rsidP="00BD1703">
      <w:pPr>
        <w:pStyle w:val="a3"/>
        <w:ind w:left="-113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15C56">
        <w:rPr>
          <w:rFonts w:ascii="Times New Roman" w:eastAsia="Times New Roman" w:hAnsi="Times New Roman"/>
          <w:b/>
          <w:sz w:val="24"/>
          <w:szCs w:val="24"/>
        </w:rPr>
        <w:t>МДОАУ №</w:t>
      </w:r>
      <w:r w:rsidR="003552C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315C56" w:rsidRPr="00315C56" w:rsidRDefault="00315C56" w:rsidP="00BD1703">
      <w:pPr>
        <w:pStyle w:val="a3"/>
        <w:ind w:left="-113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15C56">
        <w:rPr>
          <w:rFonts w:ascii="Times New Roman" w:eastAsia="Times New Roman" w:hAnsi="Times New Roman"/>
          <w:b/>
          <w:sz w:val="24"/>
          <w:szCs w:val="24"/>
        </w:rPr>
        <w:t>Возрастная группа</w:t>
      </w:r>
      <w:r w:rsidR="003552CE">
        <w:rPr>
          <w:rFonts w:ascii="Times New Roman" w:eastAsia="Times New Roman" w:hAnsi="Times New Roman"/>
          <w:b/>
          <w:sz w:val="24"/>
          <w:szCs w:val="24"/>
        </w:rPr>
        <w:t>:</w:t>
      </w:r>
      <w:r w:rsidR="003552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15C56" w:rsidRPr="003552CE" w:rsidRDefault="00315C56" w:rsidP="00BD1703">
      <w:pPr>
        <w:pStyle w:val="a3"/>
        <w:ind w:left="-1134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315C56">
        <w:rPr>
          <w:rFonts w:ascii="Times New Roman" w:eastAsia="Times New Roman" w:hAnsi="Times New Roman"/>
          <w:b/>
          <w:sz w:val="24"/>
          <w:szCs w:val="24"/>
        </w:rPr>
        <w:t>Тем</w:t>
      </w:r>
      <w:r w:rsidR="00690C95">
        <w:rPr>
          <w:rFonts w:ascii="Times New Roman" w:eastAsia="Times New Roman" w:hAnsi="Times New Roman"/>
          <w:b/>
          <w:sz w:val="24"/>
          <w:szCs w:val="24"/>
        </w:rPr>
        <w:t>а:</w:t>
      </w:r>
    </w:p>
    <w:p w:rsidR="00315C56" w:rsidRPr="00315C56" w:rsidRDefault="00315C56" w:rsidP="00BD1703">
      <w:pPr>
        <w:pStyle w:val="a3"/>
        <w:ind w:left="-1134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992"/>
        <w:gridCol w:w="992"/>
        <w:gridCol w:w="992"/>
      </w:tblGrid>
      <w:tr w:rsidR="00315C56" w:rsidRPr="00315C56" w:rsidTr="00BD1703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56" w:rsidRPr="00315C56" w:rsidRDefault="00315C56" w:rsidP="00D94BC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15C56">
              <w:rPr>
                <w:b/>
                <w:sz w:val="24"/>
                <w:szCs w:val="24"/>
              </w:rPr>
              <w:t xml:space="preserve">Критерии анализа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C56">
              <w:rPr>
                <w:rFonts w:ascii="Times New Roman" w:hAnsi="Times New Roman"/>
                <w:b/>
                <w:sz w:val="24"/>
                <w:szCs w:val="24"/>
              </w:rPr>
              <w:t>Уровни оценок</w:t>
            </w:r>
          </w:p>
        </w:tc>
      </w:tr>
      <w:tr w:rsidR="00315C56" w:rsidRPr="00315C56" w:rsidTr="00BD1703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5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1. Анализ конспекта занятия</w:t>
            </w:r>
            <w:r w:rsidRPr="00315C5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BD1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5C56">
              <w:rPr>
                <w:rFonts w:ascii="Times New Roman" w:hAnsi="Times New Roman"/>
                <w:sz w:val="24"/>
                <w:szCs w:val="24"/>
              </w:rPr>
              <w:t>высо</w:t>
            </w:r>
            <w:proofErr w:type="spellEnd"/>
            <w:r w:rsidRPr="00315C56">
              <w:rPr>
                <w:rFonts w:ascii="Times New Roman" w:hAnsi="Times New Roman"/>
                <w:sz w:val="24"/>
                <w:szCs w:val="24"/>
              </w:rPr>
              <w:t>-кий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BD1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15C56">
              <w:rPr>
                <w:rFonts w:ascii="Times New Roman" w:hAnsi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15C56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BD1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15C56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15C56" w:rsidRPr="00315C56" w:rsidRDefault="00315C56" w:rsidP="00BD17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56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15C56">
              <w:rPr>
                <w:sz w:val="24"/>
                <w:szCs w:val="24"/>
              </w:rPr>
              <w:t>Тема занятия соответствует возрасту детей и тематическому планированию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15C56">
              <w:rPr>
                <w:sz w:val="24"/>
                <w:szCs w:val="24"/>
              </w:rPr>
              <w:t>Четкость и ясность формулировки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15C56">
              <w:rPr>
                <w:sz w:val="24"/>
                <w:szCs w:val="24"/>
              </w:rPr>
              <w:t>Задачи соотносятся с поставленной целью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15C56">
              <w:rPr>
                <w:sz w:val="24"/>
                <w:szCs w:val="24"/>
              </w:rPr>
              <w:t>Триединство задач (обучающая, развивающая, воспитательная)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15C56">
              <w:rPr>
                <w:sz w:val="24"/>
                <w:szCs w:val="24"/>
              </w:rPr>
              <w:t xml:space="preserve">Наличие интеграции образовательных областей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15C56">
              <w:rPr>
                <w:sz w:val="24"/>
                <w:szCs w:val="24"/>
              </w:rPr>
              <w:t xml:space="preserve">Спланирована предварительная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15C56">
              <w:rPr>
                <w:sz w:val="24"/>
                <w:szCs w:val="24"/>
              </w:rPr>
              <w:t>Четко спланирован предполагаемый 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15C56">
              <w:rPr>
                <w:sz w:val="24"/>
                <w:szCs w:val="24"/>
              </w:rPr>
              <w:t xml:space="preserve">Прописаны материалы и оборудование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15C56">
              <w:rPr>
                <w:sz w:val="24"/>
                <w:szCs w:val="24"/>
              </w:rPr>
              <w:t>Ход занятия спланирован в соответствии со структурой (вводная часть,  орг</w:t>
            </w:r>
            <w:proofErr w:type="gramStart"/>
            <w:r w:rsidRPr="00315C56">
              <w:rPr>
                <w:sz w:val="24"/>
                <w:szCs w:val="24"/>
              </w:rPr>
              <w:t>.м</w:t>
            </w:r>
            <w:proofErr w:type="gramEnd"/>
            <w:r w:rsidRPr="00315C56">
              <w:rPr>
                <w:sz w:val="24"/>
                <w:szCs w:val="24"/>
              </w:rPr>
              <w:t>омент, мотивация, целевые установки; основная часть (описание используемых методических приемов и видов деятельности); заключительная часть; рефлексия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b/>
                <w:sz w:val="24"/>
                <w:szCs w:val="24"/>
              </w:rPr>
              <w:t>2.Анализ организации занятия</w:t>
            </w: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hAnsi="Times New Roman"/>
                <w:sz w:val="24"/>
                <w:szCs w:val="24"/>
              </w:rPr>
              <w:t xml:space="preserve">Включенность  знаний из разных образовательных областей (интеграция) на равноправной основе через  дополнение  друг друга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Целесообразность подбора демонстрационного и раздаточного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Использование разнообразных форм организации детей на занятии (работа малыми группами, в паре, индивидуальная и коллективная работа)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 xml:space="preserve">Разнообразие методов </w:t>
            </w:r>
          </w:p>
          <w:p w:rsidR="00315C56" w:rsidRPr="00315C56" w:rsidRDefault="00315C56" w:rsidP="00315C56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15C56">
              <w:rPr>
                <w:rFonts w:ascii="Times New Roman" w:hAnsi="Times New Roman"/>
                <w:sz w:val="24"/>
                <w:szCs w:val="24"/>
              </w:rPr>
              <w:t>словесные (проблемные вопросы, художественное слово, загадки, словесные игры, задания «докажи-объясни»</w:t>
            </w:r>
            <w:proofErr w:type="gramStart"/>
            <w:r w:rsidRPr="00315C56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315C56">
              <w:rPr>
                <w:rFonts w:ascii="Times New Roman" w:hAnsi="Times New Roman"/>
                <w:sz w:val="24"/>
                <w:szCs w:val="24"/>
              </w:rPr>
              <w:t>как ты узнал?» и т.д.);</w:t>
            </w:r>
          </w:p>
          <w:p w:rsidR="00315C56" w:rsidRPr="00315C56" w:rsidRDefault="00315C56" w:rsidP="00315C56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15C56">
              <w:rPr>
                <w:rFonts w:ascii="Times New Roman" w:hAnsi="Times New Roman"/>
                <w:sz w:val="24"/>
                <w:szCs w:val="24"/>
              </w:rPr>
              <w:t>наглядные (сравнительный анализ, сопоставление, видеоряд и т.д.);</w:t>
            </w:r>
          </w:p>
          <w:p w:rsidR="00315C56" w:rsidRPr="00315C56" w:rsidRDefault="00315C56" w:rsidP="00315C56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15C56">
              <w:rPr>
                <w:rFonts w:ascii="Times New Roman" w:hAnsi="Times New Roman"/>
                <w:sz w:val="24"/>
                <w:szCs w:val="24"/>
              </w:rPr>
              <w:t>практические (поиск, опыт, эвристическая деятельность);</w:t>
            </w:r>
          </w:p>
          <w:p w:rsidR="00315C56" w:rsidRPr="00315C56" w:rsidRDefault="00315C56" w:rsidP="00315C56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15C56">
              <w:rPr>
                <w:rFonts w:ascii="Times New Roman" w:hAnsi="Times New Roman"/>
                <w:sz w:val="24"/>
                <w:szCs w:val="24"/>
              </w:rPr>
              <w:t>проблемные (ситуации, проекты, интересная мотивация к деятельности)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Разнообразие видов деятельности дошкольников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Использование приемов активизации познавательной деятельности, познавательного интереса детей:</w:t>
            </w:r>
          </w:p>
          <w:p w:rsidR="00315C56" w:rsidRPr="00315C56" w:rsidRDefault="00315C56" w:rsidP="00315C5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игровые приемы</w:t>
            </w:r>
          </w:p>
          <w:p w:rsidR="00315C56" w:rsidRPr="00315C56" w:rsidRDefault="00315C56" w:rsidP="00315C5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приемы привлечения сосредоточения внимания, самостоятельного мышления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 xml:space="preserve">Целесообразность и содержательность физкультурной паузы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Соотнесенность физкультурной паузы с темой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Поведение детей в процессе занятия (активность, интерес, внимание)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Целесообразность использования ТСО, ИКТ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Целесообразность выбора вида рефлексии (</w:t>
            </w:r>
            <w:proofErr w:type="spellStart"/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знаниевого</w:t>
            </w:r>
            <w:proofErr w:type="spellEnd"/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, эмоционального)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b/>
                <w:sz w:val="24"/>
                <w:szCs w:val="24"/>
              </w:rPr>
              <w:t>3.Анализ деятельности воспитателя</w:t>
            </w: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Умение регулировать поведение детей в процессе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56" w:rsidRPr="00315C56" w:rsidRDefault="00315C56" w:rsidP="00D94BCE">
            <w:pPr>
              <w:jc w:val="both"/>
              <w:rPr>
                <w:sz w:val="24"/>
                <w:szCs w:val="24"/>
              </w:rPr>
            </w:pPr>
            <w:r w:rsidRPr="00315C56">
              <w:rPr>
                <w:sz w:val="24"/>
                <w:szCs w:val="24"/>
              </w:rPr>
              <w:t>Речь педагога:</w:t>
            </w:r>
          </w:p>
          <w:p w:rsidR="00315C56" w:rsidRPr="00315C56" w:rsidRDefault="00315C56" w:rsidP="00D94BCE">
            <w:pPr>
              <w:pStyle w:val="a3"/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-грамотность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-доступность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 xml:space="preserve">-логичность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-эмоциональность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552CE" w:rsidRDefault="00315C56" w:rsidP="003552CE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Формулировки вопросов лаконичные, четкие, объяснения соответствуют возрасту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Умение корректировать ход занятия с учетом «обратной» связи (сменить форму организации детей, использовать отдых в зависимости от степени утомляемости детей)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с детьми с учетом особенностей развития.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Оценка работы детей на занятии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C56" w:rsidRPr="00315C56" w:rsidTr="003552C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C56" w:rsidRPr="00315C56" w:rsidRDefault="00315C56" w:rsidP="00D94BC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5C56">
              <w:rPr>
                <w:rFonts w:ascii="Times New Roman" w:eastAsia="Times New Roman" w:hAnsi="Times New Roman"/>
                <w:sz w:val="24"/>
                <w:szCs w:val="24"/>
              </w:rPr>
              <w:t>Подведение итога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56" w:rsidRPr="00315C56" w:rsidRDefault="00315C56" w:rsidP="003552CE">
            <w:pPr>
              <w:pStyle w:val="a3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15C56" w:rsidRDefault="00315C56" w:rsidP="00315C5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15C56" w:rsidRPr="00315C56" w:rsidRDefault="00315C56" w:rsidP="00BD1703">
      <w:pPr>
        <w:pStyle w:val="a3"/>
        <w:spacing w:after="0" w:line="240" w:lineRule="auto"/>
        <w:ind w:left="-1134" w:right="-425"/>
        <w:jc w:val="both"/>
        <w:rPr>
          <w:rFonts w:ascii="Times New Roman" w:hAnsi="Times New Roman"/>
          <w:b/>
          <w:sz w:val="24"/>
          <w:szCs w:val="24"/>
        </w:rPr>
      </w:pPr>
      <w:r w:rsidRPr="00315C56">
        <w:rPr>
          <w:rFonts w:ascii="Times New Roman" w:hAnsi="Times New Roman"/>
          <w:b/>
          <w:sz w:val="24"/>
          <w:szCs w:val="24"/>
        </w:rPr>
        <w:t xml:space="preserve">Примечание: </w:t>
      </w:r>
    </w:p>
    <w:p w:rsidR="00315C56" w:rsidRPr="00315C56" w:rsidRDefault="00315C56" w:rsidP="00BD1703">
      <w:pPr>
        <w:pStyle w:val="a3"/>
        <w:spacing w:after="0" w:line="240" w:lineRule="auto"/>
        <w:ind w:left="-1134" w:right="-425"/>
        <w:jc w:val="both"/>
        <w:rPr>
          <w:rFonts w:ascii="Times New Roman" w:hAnsi="Times New Roman"/>
          <w:sz w:val="24"/>
          <w:szCs w:val="24"/>
        </w:rPr>
      </w:pPr>
      <w:r w:rsidRPr="00315C56">
        <w:rPr>
          <w:rFonts w:ascii="Times New Roman" w:hAnsi="Times New Roman"/>
          <w:sz w:val="24"/>
          <w:szCs w:val="24"/>
        </w:rPr>
        <w:t>В графе «уровни оценок» ставить значок «+» в соответствующей графе уровня.</w:t>
      </w:r>
    </w:p>
    <w:p w:rsidR="00BD1703" w:rsidRPr="00BD1703" w:rsidRDefault="00315C56" w:rsidP="00BD1703">
      <w:pPr>
        <w:pStyle w:val="a3"/>
        <w:spacing w:after="0" w:line="240" w:lineRule="auto"/>
        <w:ind w:left="-1134" w:right="-425"/>
        <w:jc w:val="both"/>
        <w:rPr>
          <w:rFonts w:ascii="Times New Roman" w:hAnsi="Times New Roman"/>
          <w:sz w:val="24"/>
          <w:szCs w:val="24"/>
        </w:rPr>
      </w:pPr>
      <w:r w:rsidRPr="00315C56">
        <w:rPr>
          <w:rFonts w:ascii="Times New Roman" w:hAnsi="Times New Roman"/>
          <w:sz w:val="24"/>
          <w:szCs w:val="24"/>
        </w:rPr>
        <w:t>Выводы по занятию (соотносятся с уровнями</w:t>
      </w:r>
      <w:r w:rsidR="00382630">
        <w:rPr>
          <w:rFonts w:ascii="Times New Roman" w:hAnsi="Times New Roman"/>
          <w:sz w:val="24"/>
          <w:szCs w:val="24"/>
        </w:rPr>
        <w:t>)</w:t>
      </w:r>
      <w:r w:rsidR="003552C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315C56" w:rsidRPr="00BD1703" w:rsidRDefault="00315C56" w:rsidP="00BD1703">
      <w:pPr>
        <w:pStyle w:val="a3"/>
        <w:spacing w:after="0" w:line="240" w:lineRule="auto"/>
        <w:ind w:left="-1134" w:right="-425"/>
        <w:jc w:val="both"/>
        <w:rPr>
          <w:rFonts w:ascii="Times New Roman" w:hAnsi="Times New Roman"/>
          <w:sz w:val="24"/>
          <w:szCs w:val="24"/>
        </w:rPr>
      </w:pPr>
      <w:r w:rsidRPr="00315C56">
        <w:rPr>
          <w:rFonts w:ascii="Times New Roman" w:hAnsi="Times New Roman"/>
          <w:sz w:val="24"/>
          <w:szCs w:val="24"/>
        </w:rPr>
        <w:t>Предложения и рекомендации (соотносятся с низким уровнем): ____________</w:t>
      </w:r>
      <w:r w:rsidR="00BD1703" w:rsidRPr="00BD170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Pr="00BD1703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BD1703" w:rsidRPr="00BD1703">
        <w:rPr>
          <w:rFonts w:ascii="Times New Roman" w:hAnsi="Times New Roman"/>
          <w:sz w:val="24"/>
          <w:szCs w:val="24"/>
        </w:rPr>
        <w:t>________________</w:t>
      </w:r>
    </w:p>
    <w:p w:rsidR="00315C56" w:rsidRPr="00315C56" w:rsidRDefault="00315C56" w:rsidP="00BD1703">
      <w:pPr>
        <w:pStyle w:val="a3"/>
        <w:spacing w:after="0" w:line="240" w:lineRule="auto"/>
        <w:ind w:left="-1134" w:right="-425"/>
        <w:jc w:val="both"/>
        <w:rPr>
          <w:rFonts w:ascii="Times New Roman" w:hAnsi="Times New Roman"/>
          <w:sz w:val="24"/>
          <w:szCs w:val="24"/>
        </w:rPr>
      </w:pPr>
      <w:r w:rsidRPr="00315C56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D1703" w:rsidRPr="00BD170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5C56" w:rsidRDefault="00315C56" w:rsidP="00BD1703">
      <w:pPr>
        <w:pStyle w:val="a3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:rsidR="00315C56" w:rsidRPr="00315C56" w:rsidRDefault="00315C56" w:rsidP="00BD1703">
      <w:pPr>
        <w:pStyle w:val="a3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315C56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315C56">
        <w:rPr>
          <w:rFonts w:ascii="Times New Roman" w:hAnsi="Times New Roman"/>
          <w:sz w:val="24"/>
          <w:szCs w:val="24"/>
        </w:rPr>
        <w:t>наблюдаемого</w:t>
      </w:r>
      <w:proofErr w:type="gramEnd"/>
      <w:r w:rsidRPr="00315C56">
        <w:rPr>
          <w:rFonts w:ascii="Times New Roman" w:hAnsi="Times New Roman"/>
          <w:sz w:val="24"/>
          <w:szCs w:val="24"/>
        </w:rPr>
        <w:t>________________</w:t>
      </w:r>
      <w:r w:rsidR="00BD1703">
        <w:rPr>
          <w:rFonts w:ascii="Times New Roman" w:hAnsi="Times New Roman"/>
          <w:sz w:val="24"/>
          <w:szCs w:val="24"/>
        </w:rPr>
        <w:t>_______________________________</w:t>
      </w:r>
    </w:p>
    <w:p w:rsidR="00315C56" w:rsidRDefault="00315C56" w:rsidP="00BD1703">
      <w:pPr>
        <w:pStyle w:val="a3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:rsidR="00315C56" w:rsidRPr="00315C56" w:rsidRDefault="00315C56" w:rsidP="00BD1703">
      <w:pPr>
        <w:pStyle w:val="a3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315C5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</w:t>
      </w:r>
      <w:r w:rsidRPr="00315C56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Pr="00315C56">
        <w:rPr>
          <w:rFonts w:ascii="Times New Roman" w:hAnsi="Times New Roman"/>
          <w:sz w:val="24"/>
          <w:szCs w:val="24"/>
        </w:rPr>
        <w:t>наблюдающего</w:t>
      </w:r>
      <w:proofErr w:type="gramEnd"/>
      <w:r w:rsidRPr="00315C56">
        <w:rPr>
          <w:rFonts w:ascii="Times New Roman" w:hAnsi="Times New Roman"/>
          <w:sz w:val="24"/>
          <w:szCs w:val="24"/>
        </w:rPr>
        <w:t xml:space="preserve"> _______________</w:t>
      </w:r>
      <w:r w:rsidR="00BD1703">
        <w:rPr>
          <w:rFonts w:ascii="Times New Roman" w:hAnsi="Times New Roman"/>
          <w:sz w:val="24"/>
          <w:szCs w:val="24"/>
        </w:rPr>
        <w:t>_______________________________</w:t>
      </w:r>
    </w:p>
    <w:p w:rsidR="00315C56" w:rsidRPr="00315C56" w:rsidRDefault="00315C56" w:rsidP="00BD1703">
      <w:pPr>
        <w:pStyle w:val="a3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:rsidR="00315C56" w:rsidRDefault="00315C56" w:rsidP="00BD1703">
      <w:pPr>
        <w:pStyle w:val="a3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315C56">
        <w:rPr>
          <w:rFonts w:ascii="Times New Roman" w:hAnsi="Times New Roman"/>
          <w:sz w:val="24"/>
          <w:szCs w:val="24"/>
        </w:rPr>
        <w:t>Дата «__» ________________20__                Подпись __________________</w:t>
      </w:r>
    </w:p>
    <w:p w:rsidR="00382630" w:rsidRDefault="00382630" w:rsidP="00BD1703">
      <w:pPr>
        <w:pStyle w:val="a3"/>
        <w:spacing w:after="0"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</w:p>
    <w:p w:rsidR="00382630" w:rsidRDefault="00382630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sectPr w:rsidR="00382630" w:rsidSect="00BD1703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129D9"/>
    <w:multiLevelType w:val="hybridMultilevel"/>
    <w:tmpl w:val="490CC5E0"/>
    <w:lvl w:ilvl="0" w:tplc="538E0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C3AD6"/>
    <w:multiLevelType w:val="hybridMultilevel"/>
    <w:tmpl w:val="CF8CADB6"/>
    <w:lvl w:ilvl="0" w:tplc="538E0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BBA"/>
    <w:rsid w:val="00007BBA"/>
    <w:rsid w:val="001E77A3"/>
    <w:rsid w:val="00315C56"/>
    <w:rsid w:val="003315A7"/>
    <w:rsid w:val="003552CE"/>
    <w:rsid w:val="00382630"/>
    <w:rsid w:val="00605FEB"/>
    <w:rsid w:val="00690C95"/>
    <w:rsid w:val="006D111D"/>
    <w:rsid w:val="00745E05"/>
    <w:rsid w:val="008B72F1"/>
    <w:rsid w:val="00963144"/>
    <w:rsid w:val="00A526F5"/>
    <w:rsid w:val="00AE7AFD"/>
    <w:rsid w:val="00B61EE4"/>
    <w:rsid w:val="00BD1703"/>
    <w:rsid w:val="00C15CEF"/>
    <w:rsid w:val="00C318EE"/>
    <w:rsid w:val="00D94BCE"/>
    <w:rsid w:val="00DD0F90"/>
    <w:rsid w:val="00E134A0"/>
    <w:rsid w:val="00E90DB1"/>
    <w:rsid w:val="00F409B2"/>
    <w:rsid w:val="00F47280"/>
    <w:rsid w:val="00FC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C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C8F53-A460-4AC5-84A5-D11BE2E5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cp:lastPrinted>2019-03-30T17:08:00Z</cp:lastPrinted>
  <dcterms:created xsi:type="dcterms:W3CDTF">2017-09-25T09:01:00Z</dcterms:created>
  <dcterms:modified xsi:type="dcterms:W3CDTF">2020-07-05T17:08:00Z</dcterms:modified>
</cp:coreProperties>
</file>